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43F24" w14:textId="126262C1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72368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72368" w:rsidRPr="00A4341C">
        <w:rPr>
          <w:rFonts w:ascii="Corbel" w:hAnsi="Corbel" w:cs="Corbel"/>
          <w:i/>
          <w:iCs/>
        </w:rPr>
        <w:t>UR  nr</w:t>
      </w:r>
      <w:proofErr w:type="gramEnd"/>
      <w:r w:rsidR="00972368" w:rsidRPr="00A4341C">
        <w:rPr>
          <w:rFonts w:ascii="Corbel" w:hAnsi="Corbel" w:cs="Corbel"/>
          <w:i/>
          <w:iCs/>
        </w:rPr>
        <w:t xml:space="preserve"> </w:t>
      </w:r>
      <w:r w:rsidR="00392487">
        <w:rPr>
          <w:rFonts w:ascii="Corbel" w:hAnsi="Corbel" w:cs="Corbel"/>
          <w:i/>
          <w:iCs/>
        </w:rPr>
        <w:t>61</w:t>
      </w:r>
      <w:r w:rsidR="00972368" w:rsidRPr="00A4341C">
        <w:rPr>
          <w:rFonts w:ascii="Corbel" w:hAnsi="Corbel" w:cs="Corbel"/>
          <w:i/>
          <w:iCs/>
        </w:rPr>
        <w:t>/20</w:t>
      </w:r>
      <w:r w:rsidR="00972368">
        <w:rPr>
          <w:rFonts w:ascii="Corbel" w:hAnsi="Corbel" w:cs="Corbel"/>
          <w:i/>
          <w:iCs/>
        </w:rPr>
        <w:t>2</w:t>
      </w:r>
      <w:r w:rsidR="00392487">
        <w:rPr>
          <w:rFonts w:ascii="Corbel" w:hAnsi="Corbel" w:cs="Corbel"/>
          <w:i/>
          <w:iCs/>
        </w:rPr>
        <w:t>5</w:t>
      </w:r>
    </w:p>
    <w:p w14:paraId="426AD709" w14:textId="77777777" w:rsidR="00972368" w:rsidRPr="00E960BB" w:rsidRDefault="00972368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6871E1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9A6CA3" w14:textId="68A1DB7F" w:rsidR="005D21F6" w:rsidRPr="00DC75B4" w:rsidRDefault="0071620A" w:rsidP="005D21F6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F32D9">
        <w:rPr>
          <w:rFonts w:ascii="Corbel" w:hAnsi="Corbel"/>
          <w:i/>
          <w:smallCaps/>
          <w:sz w:val="24"/>
          <w:szCs w:val="24"/>
        </w:rPr>
        <w:t>2025-2027</w:t>
      </w:r>
    </w:p>
    <w:p w14:paraId="574694F6" w14:textId="195EEB1C" w:rsidR="005D21F6" w:rsidRPr="00EA4832" w:rsidRDefault="005D21F6" w:rsidP="00490A4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B24C14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B24C14">
        <w:rPr>
          <w:rFonts w:ascii="Corbel" w:hAnsi="Corbel"/>
          <w:sz w:val="20"/>
          <w:szCs w:val="20"/>
        </w:rPr>
        <w:t>6</w:t>
      </w:r>
    </w:p>
    <w:p w14:paraId="49CD8300" w14:textId="77777777" w:rsidR="0085747A" w:rsidRPr="009C54AE" w:rsidRDefault="0085747A" w:rsidP="005D21F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6C276479" w14:textId="77777777" w:rsidR="0085747A" w:rsidRDefault="0085747A" w:rsidP="00490A45">
      <w:pPr>
        <w:pStyle w:val="Punktygwne"/>
        <w:numPr>
          <w:ilvl w:val="0"/>
          <w:numId w:val="6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3E466F1E" w14:textId="77777777" w:rsidR="00490A45" w:rsidRPr="009C54AE" w:rsidRDefault="00490A45" w:rsidP="00490A45">
      <w:pPr>
        <w:pStyle w:val="Punktygwne"/>
        <w:spacing w:before="0" w:after="0"/>
        <w:ind w:left="142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E9893C" w14:textId="77777777" w:rsidTr="00490A45">
        <w:tc>
          <w:tcPr>
            <w:tcW w:w="2694" w:type="dxa"/>
            <w:vAlign w:val="center"/>
          </w:tcPr>
          <w:p w14:paraId="2F21A0C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229637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Rachunkowość finansowa II</w:t>
            </w:r>
          </w:p>
        </w:tc>
      </w:tr>
      <w:tr w:rsidR="0085747A" w:rsidRPr="009C54AE" w14:paraId="26CA96A4" w14:textId="77777777" w:rsidTr="00490A45">
        <w:tc>
          <w:tcPr>
            <w:tcW w:w="2694" w:type="dxa"/>
            <w:vAlign w:val="center"/>
          </w:tcPr>
          <w:p w14:paraId="174280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4FBB1F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21F6">
              <w:rPr>
                <w:rFonts w:ascii="Corbel" w:hAnsi="Corbel"/>
                <w:b w:val="0"/>
                <w:sz w:val="24"/>
                <w:szCs w:val="24"/>
              </w:rPr>
              <w:t>E/II/</w:t>
            </w:r>
            <w:proofErr w:type="spellStart"/>
            <w:r w:rsidRPr="005D21F6">
              <w:rPr>
                <w:rFonts w:ascii="Corbel" w:hAnsi="Corbel"/>
                <w:b w:val="0"/>
                <w:sz w:val="24"/>
                <w:szCs w:val="24"/>
              </w:rPr>
              <w:t>GFiR</w:t>
            </w:r>
            <w:proofErr w:type="spellEnd"/>
            <w:r w:rsidRPr="005D21F6">
              <w:rPr>
                <w:rFonts w:ascii="Corbel" w:hAnsi="Corbel"/>
                <w:b w:val="0"/>
                <w:sz w:val="24"/>
                <w:szCs w:val="24"/>
              </w:rPr>
              <w:t>/C.2</w:t>
            </w:r>
          </w:p>
        </w:tc>
      </w:tr>
      <w:tr w:rsidR="0085747A" w:rsidRPr="009C54AE" w14:paraId="2DD92FCE" w14:textId="77777777" w:rsidTr="00490A45">
        <w:tc>
          <w:tcPr>
            <w:tcW w:w="2694" w:type="dxa"/>
            <w:vAlign w:val="center"/>
          </w:tcPr>
          <w:p w14:paraId="4501C727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41F822" w14:textId="4802200B" w:rsidR="0085747A" w:rsidRPr="009C54AE" w:rsidRDefault="009C57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90A45" w:rsidRPr="009C54AE" w14:paraId="63AF663C" w14:textId="77777777" w:rsidTr="00490A45">
        <w:tc>
          <w:tcPr>
            <w:tcW w:w="2694" w:type="dxa"/>
            <w:vAlign w:val="center"/>
          </w:tcPr>
          <w:p w14:paraId="000BCAA1" w14:textId="77777777" w:rsidR="00490A45" w:rsidRPr="009C54AE" w:rsidRDefault="00490A45" w:rsidP="00490A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693F54" w14:textId="2F0F3BF3" w:rsidR="00490A45" w:rsidRPr="009C54AE" w:rsidRDefault="009C5728" w:rsidP="00490A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9C54AE" w14:paraId="5EE82F93" w14:textId="77777777" w:rsidTr="00490A45">
        <w:tc>
          <w:tcPr>
            <w:tcW w:w="2694" w:type="dxa"/>
            <w:vAlign w:val="center"/>
          </w:tcPr>
          <w:p w14:paraId="5AF208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47933C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85747A" w:rsidRPr="009C54AE" w14:paraId="4F13D407" w14:textId="77777777" w:rsidTr="00490A45">
        <w:tc>
          <w:tcPr>
            <w:tcW w:w="2694" w:type="dxa"/>
            <w:vAlign w:val="center"/>
          </w:tcPr>
          <w:p w14:paraId="0C75FEE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FEDD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90A4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EC9B71D" w14:textId="77777777" w:rsidTr="00490A45">
        <w:tc>
          <w:tcPr>
            <w:tcW w:w="2694" w:type="dxa"/>
            <w:vAlign w:val="center"/>
          </w:tcPr>
          <w:p w14:paraId="46B9ED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DD1DB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39660694" w14:textId="77777777" w:rsidTr="00490A45">
        <w:tc>
          <w:tcPr>
            <w:tcW w:w="2694" w:type="dxa"/>
            <w:vAlign w:val="center"/>
          </w:tcPr>
          <w:p w14:paraId="4B82D8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AE43A5" w14:textId="77777777" w:rsidR="0085747A" w:rsidRPr="009C54AE" w:rsidRDefault="005D21F6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B942084" w14:textId="77777777" w:rsidTr="00490A45">
        <w:tc>
          <w:tcPr>
            <w:tcW w:w="2694" w:type="dxa"/>
            <w:vAlign w:val="center"/>
          </w:tcPr>
          <w:p w14:paraId="1A173C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78C116" w14:textId="7740E945" w:rsidR="0085747A" w:rsidRPr="009C54AE" w:rsidRDefault="009C57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I/2</w:t>
            </w:r>
          </w:p>
        </w:tc>
      </w:tr>
      <w:tr w:rsidR="0085747A" w:rsidRPr="009C54AE" w14:paraId="5F5074E4" w14:textId="77777777" w:rsidTr="00490A45">
        <w:tc>
          <w:tcPr>
            <w:tcW w:w="2694" w:type="dxa"/>
            <w:vAlign w:val="center"/>
          </w:tcPr>
          <w:p w14:paraId="1CB032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85D531" w14:textId="77777777" w:rsidR="0085747A" w:rsidRPr="009C54AE" w:rsidRDefault="005D21F6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1523D84F" w14:textId="77777777" w:rsidTr="00490A45">
        <w:tc>
          <w:tcPr>
            <w:tcW w:w="2694" w:type="dxa"/>
            <w:vAlign w:val="center"/>
          </w:tcPr>
          <w:p w14:paraId="2CA1429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848D0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1DC9CF0" w14:textId="77777777" w:rsidTr="00490A45">
        <w:tc>
          <w:tcPr>
            <w:tcW w:w="2694" w:type="dxa"/>
            <w:vAlign w:val="center"/>
          </w:tcPr>
          <w:p w14:paraId="1B2E05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8664FA" w14:textId="2E963EBC" w:rsidR="0085747A" w:rsidRPr="009C54AE" w:rsidRDefault="005D21F6" w:rsidP="009C57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 </w:t>
            </w:r>
            <w:r w:rsidR="009C5728">
              <w:rPr>
                <w:rFonts w:ascii="Corbel" w:hAnsi="Corbel"/>
                <w:b w:val="0"/>
                <w:color w:val="auto"/>
                <w:sz w:val="24"/>
                <w:szCs w:val="24"/>
              </w:rPr>
              <w:t>Anna</w:t>
            </w:r>
            <w:proofErr w:type="gramEnd"/>
            <w:r w:rsidR="009C572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Kowal-</w:t>
            </w:r>
            <w:proofErr w:type="spellStart"/>
            <w:r w:rsidR="009C5728">
              <w:rPr>
                <w:rFonts w:ascii="Corbel" w:hAnsi="Corbel"/>
                <w:b w:val="0"/>
                <w:color w:val="auto"/>
                <w:sz w:val="24"/>
                <w:szCs w:val="24"/>
              </w:rPr>
              <w:t>Pawul</w:t>
            </w:r>
            <w:proofErr w:type="spellEnd"/>
          </w:p>
        </w:tc>
      </w:tr>
      <w:tr w:rsidR="0085747A" w:rsidRPr="009C54AE" w14:paraId="3FBA15E3" w14:textId="77777777" w:rsidTr="00490A45">
        <w:tc>
          <w:tcPr>
            <w:tcW w:w="2694" w:type="dxa"/>
            <w:vAlign w:val="center"/>
          </w:tcPr>
          <w:p w14:paraId="377DA6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64FFE6" w14:textId="35193C84" w:rsidR="00F56D4D" w:rsidRPr="009C54AE" w:rsidRDefault="009C5728" w:rsidP="00F56D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Kowal-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Pawul</w:t>
            </w:r>
            <w:proofErr w:type="spellEnd"/>
          </w:p>
        </w:tc>
      </w:tr>
    </w:tbl>
    <w:p w14:paraId="60E67E8E" w14:textId="3E87A048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8687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591E6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3CF4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A926E39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61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3235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7B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55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AA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1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1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76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9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60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1CC3" w14:paraId="49774D72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487C" w14:textId="0B740FBD" w:rsidR="00D71CC3" w:rsidRDefault="00701F3F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BDB3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5138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BF57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38F5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EC5E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9211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4753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415A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D976" w14:textId="77777777" w:rsidR="00D71CC3" w:rsidRP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71CC3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0E2F67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FEB7" w14:textId="77777777" w:rsidR="0085747A" w:rsidRPr="00490A4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</w:t>
      </w:r>
      <w:r w:rsidRPr="00490A45">
        <w:rPr>
          <w:rFonts w:ascii="Corbel" w:hAnsi="Corbel"/>
          <w:smallCaps w:val="0"/>
          <w:szCs w:val="24"/>
        </w:rPr>
        <w:t xml:space="preserve">realizacji zajęć  </w:t>
      </w:r>
    </w:p>
    <w:p w14:paraId="73367C22" w14:textId="77777777" w:rsidR="00490A45" w:rsidRPr="00490A45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490A45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90A45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90A45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490A45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0C451EE6" w14:textId="77777777" w:rsidR="00490A45" w:rsidRPr="009C54AE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0A45">
        <w:rPr>
          <w:rFonts w:ascii="MS Gothic" w:eastAsia="MS Gothic" w:hAnsi="MS Gothic" w:cs="MS Gothic" w:hint="eastAsia"/>
          <w:b w:val="0"/>
          <w:szCs w:val="24"/>
        </w:rPr>
        <w:t>☐</w:t>
      </w:r>
      <w:r w:rsidRPr="00490A4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2BF270F" w14:textId="77777777" w:rsidR="00490A45" w:rsidRPr="009C54AE" w:rsidRDefault="00490A45" w:rsidP="00490A4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4A4B8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72EC5E" w14:textId="5087FA71" w:rsidR="00D71CC3" w:rsidRPr="00490A45" w:rsidRDefault="00515454" w:rsidP="00490A4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D71CC3" w:rsidRPr="00490A45">
        <w:rPr>
          <w:rFonts w:ascii="Corbel" w:hAnsi="Corbel"/>
          <w:b w:val="0"/>
          <w:smallCaps w:val="0"/>
          <w:szCs w:val="24"/>
        </w:rPr>
        <w:t>gzamin</w:t>
      </w:r>
    </w:p>
    <w:p w14:paraId="0FE2C4B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A16FF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8250C59" w14:textId="77777777" w:rsidTr="00490A45">
        <w:tc>
          <w:tcPr>
            <w:tcW w:w="9670" w:type="dxa"/>
          </w:tcPr>
          <w:p w14:paraId="1151BF50" w14:textId="77777777" w:rsidR="0085747A" w:rsidRPr="009C54AE" w:rsidRDefault="00D71CC3" w:rsidP="00BC6FF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umiejętności interpretacji zjawisk ekonomicznych w ujęciu przyczynowo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skutkowym oraz znajomość podstawowych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cech systemu finansowego i 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sytemu księgowości.</w:t>
            </w:r>
          </w:p>
        </w:tc>
      </w:tr>
    </w:tbl>
    <w:p w14:paraId="38ABC4E3" w14:textId="77777777" w:rsidR="0061691A" w:rsidRDefault="0061691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E0694A" w14:textId="77777777" w:rsidR="0061691A" w:rsidRDefault="0061691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577339" w14:textId="30AD13E1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5EC10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4A59D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B6504F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71CC3" w14:paraId="2F21851C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4CBE" w14:textId="77777777" w:rsidR="00D71CC3" w:rsidRPr="00D71CC3" w:rsidRDefault="00D71CC3" w:rsidP="00D71CC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71CC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01E6" w14:textId="77777777" w:rsidR="00D71CC3" w:rsidRDefault="00D71CC3" w:rsidP="00BC6F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Identyfikacja, pomiar i prezentowanie informacji o operacjach gospodarczych wpływających na sytuację majątkową i finansową jednostki gospodarczej, w ujęciu przyczynowo - skutkowym.</w:t>
            </w:r>
          </w:p>
        </w:tc>
      </w:tr>
      <w:tr w:rsidR="00D71CC3" w14:paraId="7212EBD9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519F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216B" w14:textId="77777777" w:rsidR="00D71CC3" w:rsidRDefault="00D71CC3" w:rsidP="00BC6F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samodzielnej analizy skutków zdarzeń gospodarczych, ich wyceny, dekretacji, ewidencji księgowej, oceny i interpretacji. </w:t>
            </w:r>
          </w:p>
        </w:tc>
      </w:tr>
      <w:tr w:rsidR="00D71CC3" w14:paraId="3EE7D4C4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C5E9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7302" w14:textId="77777777" w:rsidR="00D71CC3" w:rsidRDefault="00D71CC3" w:rsidP="00BC6F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umiejętności analizowania zapisów z ksiąg rachunkowych i sprawozdań finansowych w stopniu pogłębionym. Rekomendowanie rozwiązań pod potrzeby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decyzyjno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- zarządcze. Motywowanie do formułowania własnych rozwiązań i doradztwa.</w:t>
            </w:r>
          </w:p>
        </w:tc>
      </w:tr>
    </w:tbl>
    <w:p w14:paraId="5EDA3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7636E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25745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CCE23F6" w14:textId="77777777" w:rsidTr="00C701B1">
        <w:trPr>
          <w:jc w:val="center"/>
        </w:trPr>
        <w:tc>
          <w:tcPr>
            <w:tcW w:w="1681" w:type="dxa"/>
            <w:vAlign w:val="center"/>
          </w:tcPr>
          <w:p w14:paraId="4CEC220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E1BE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44602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1CC3" w:rsidRPr="009C54AE" w14:paraId="5CACEFB5" w14:textId="77777777" w:rsidTr="00C701B1">
        <w:trPr>
          <w:jc w:val="center"/>
        </w:trPr>
        <w:tc>
          <w:tcPr>
            <w:tcW w:w="1681" w:type="dxa"/>
          </w:tcPr>
          <w:p w14:paraId="5B463CE7" w14:textId="77777777" w:rsidR="00D71CC3" w:rsidRDefault="00D71CC3" w:rsidP="0061691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09B4E06" w14:textId="0E3431D3" w:rsidR="00D71CC3" w:rsidRDefault="00F27268" w:rsidP="0061691A">
            <w:pPr>
              <w:pStyle w:val="Podpunkty"/>
              <w:spacing w:before="40" w:after="40" w:line="256" w:lineRule="auto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 i rozumie w pogłębionym stopniu pojęcia, fakty, zjawiska, istotę i złożoność procesów integracji i globalizacji oraz zmian będących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efektem gospodarowania,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a także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strukturę i powiązania jednostkowych sprawozdań finansowych.</w:t>
            </w:r>
          </w:p>
        </w:tc>
        <w:tc>
          <w:tcPr>
            <w:tcW w:w="1865" w:type="dxa"/>
          </w:tcPr>
          <w:p w14:paraId="510D096E" w14:textId="77777777" w:rsidR="00D71CC3" w:rsidRDefault="00D71CC3" w:rsidP="0061691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  <w:p w14:paraId="7C2FA536" w14:textId="77777777" w:rsidR="00D71CC3" w:rsidRDefault="00D71CC3" w:rsidP="0061691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</w:t>
            </w:r>
            <w:r w:rsidR="00F27268">
              <w:rPr>
                <w:rFonts w:ascii="Corbel" w:hAnsi="Corbel"/>
                <w:b w:val="0"/>
                <w:szCs w:val="24"/>
              </w:rPr>
              <w:t>6</w:t>
            </w:r>
          </w:p>
          <w:p w14:paraId="4AE20A2B" w14:textId="77777777" w:rsidR="00D71CC3" w:rsidRDefault="00D71CC3" w:rsidP="0061691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D71CC3" w:rsidRPr="009C54AE" w14:paraId="44DE2D26" w14:textId="77777777" w:rsidTr="00C701B1">
        <w:trPr>
          <w:jc w:val="center"/>
        </w:trPr>
        <w:tc>
          <w:tcPr>
            <w:tcW w:w="1681" w:type="dxa"/>
          </w:tcPr>
          <w:p w14:paraId="7174D5A8" w14:textId="77777777" w:rsidR="00D71CC3" w:rsidRDefault="00D71CC3" w:rsidP="0061691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A35853E" w14:textId="77777777" w:rsidR="00D71CC3" w:rsidRDefault="00F27268" w:rsidP="0061691A">
            <w:pPr>
              <w:pStyle w:val="Podpunkty"/>
              <w:spacing w:before="40" w:after="40" w:line="256" w:lineRule="auto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Potrafi wykorzystać posiadaną wiedzę ekonomiczną w procesie poszukiwania rozwiązań złożonych procesów gospodarczych,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ewidencji poszczególnych zasobów majątkowo-kapitałowych i wyników przedsiębiorstwa.</w:t>
            </w:r>
          </w:p>
          <w:p w14:paraId="62457510" w14:textId="03681B89" w:rsidR="00D71CC3" w:rsidRDefault="00D71CC3" w:rsidP="0061691A">
            <w:pPr>
              <w:pStyle w:val="Podpunkty"/>
              <w:spacing w:before="40" w:after="40" w:line="256" w:lineRule="auto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Zna zasady i metody ich wyceny.</w:t>
            </w:r>
          </w:p>
        </w:tc>
        <w:tc>
          <w:tcPr>
            <w:tcW w:w="1865" w:type="dxa"/>
          </w:tcPr>
          <w:p w14:paraId="1DA8C2FA" w14:textId="77777777" w:rsidR="00D71CC3" w:rsidRDefault="00D71CC3" w:rsidP="006169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F27268">
              <w:rPr>
                <w:rFonts w:ascii="Corbel" w:hAnsi="Corbel"/>
                <w:sz w:val="24"/>
                <w:szCs w:val="24"/>
              </w:rPr>
              <w:t>2</w:t>
            </w:r>
          </w:p>
          <w:p w14:paraId="6E4CB454" w14:textId="77777777" w:rsidR="00D71CC3" w:rsidRDefault="00D71CC3" w:rsidP="006169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F27268">
              <w:rPr>
                <w:rFonts w:ascii="Corbel" w:hAnsi="Corbel"/>
                <w:sz w:val="24"/>
                <w:szCs w:val="24"/>
              </w:rPr>
              <w:t>6</w:t>
            </w:r>
          </w:p>
          <w:p w14:paraId="0FAEED9C" w14:textId="77777777" w:rsidR="00D71CC3" w:rsidRDefault="00D71CC3" w:rsidP="006169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71CC3" w:rsidRPr="009C54AE" w14:paraId="26F250F5" w14:textId="77777777" w:rsidTr="00C701B1">
        <w:trPr>
          <w:jc w:val="center"/>
        </w:trPr>
        <w:tc>
          <w:tcPr>
            <w:tcW w:w="1681" w:type="dxa"/>
          </w:tcPr>
          <w:p w14:paraId="1A76DC7B" w14:textId="77777777" w:rsidR="00D71CC3" w:rsidRDefault="00D71CC3" w:rsidP="0061691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CF50DB5" w14:textId="77777777" w:rsidR="00D71CC3" w:rsidRDefault="00D71CC3" w:rsidP="0061691A">
            <w:pPr>
              <w:pStyle w:val="Podpunkty"/>
              <w:spacing w:before="40" w:line="256" w:lineRule="auto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Poddaje analizie decyzyjnej dane dostarczane przez system księgowości. Rozpoznaje wymagania współczesnych systemów ewidencyjnych wg MSR</w:t>
            </w:r>
            <w:r w:rsidR="00F27268">
              <w:rPr>
                <w:rFonts w:ascii="Corbel" w:hAnsi="Corbel"/>
                <w:b w:val="0"/>
                <w:sz w:val="24"/>
                <w:szCs w:val="24"/>
                <w:lang w:eastAsia="en-US"/>
              </w:rPr>
              <w:t>, jest gotów do konfrontacji wiedzy z ekspertami z praktyki gospodarczej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65" w:type="dxa"/>
          </w:tcPr>
          <w:p w14:paraId="401BCD58" w14:textId="77777777" w:rsidR="00D71CC3" w:rsidRDefault="00D71CC3" w:rsidP="006169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F27268">
              <w:rPr>
                <w:rFonts w:ascii="Corbel" w:hAnsi="Corbel"/>
                <w:sz w:val="24"/>
                <w:szCs w:val="24"/>
              </w:rPr>
              <w:t>6</w:t>
            </w:r>
          </w:p>
          <w:p w14:paraId="05A174BA" w14:textId="77777777" w:rsidR="00D71CC3" w:rsidRDefault="00D71CC3" w:rsidP="006169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F27268">
              <w:rPr>
                <w:rFonts w:ascii="Corbel" w:hAnsi="Corbel"/>
                <w:sz w:val="24"/>
                <w:szCs w:val="24"/>
              </w:rPr>
              <w:t>2</w:t>
            </w:r>
          </w:p>
          <w:p w14:paraId="1E07A930" w14:textId="77777777" w:rsidR="00D71CC3" w:rsidRDefault="00D71CC3" w:rsidP="006169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9189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FB8009" w14:textId="77777777" w:rsidR="0061691A" w:rsidRDefault="0061691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B539DEE" w14:textId="77777777" w:rsidR="0061691A" w:rsidRDefault="0061691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E89DB0D" w14:textId="77777777" w:rsidR="0061691A" w:rsidRDefault="0061691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CDAF9D4" w14:textId="77777777" w:rsidR="0061691A" w:rsidRDefault="0061691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26E6C2C" w14:textId="77777777" w:rsidR="0061691A" w:rsidRDefault="0061691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42403D7" w14:textId="77777777" w:rsidR="0061691A" w:rsidRDefault="0061691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E23F27" w14:textId="77777777" w:rsidR="0061691A" w:rsidRDefault="0061691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24185" w14:textId="77777777" w:rsidR="0061691A" w:rsidRDefault="0061691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A2D137B" w14:textId="77777777" w:rsidR="0061691A" w:rsidRDefault="0061691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0133954" w14:textId="5A989230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8AF0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2EE16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C8F706" w14:textId="77777777" w:rsidTr="00D71CC3">
        <w:tc>
          <w:tcPr>
            <w:tcW w:w="9520" w:type="dxa"/>
          </w:tcPr>
          <w:p w14:paraId="168AD98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1CC3" w:rsidRPr="009C54AE" w14:paraId="1F12D095" w14:textId="77777777" w:rsidTr="00D71CC3">
        <w:tc>
          <w:tcPr>
            <w:tcW w:w="9520" w:type="dxa"/>
          </w:tcPr>
          <w:p w14:paraId="23B9843D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Regulacje ustawowe dotyczące dowodów księgowych i prowadzenia ksiąg rachunkowych.</w:t>
            </w:r>
          </w:p>
        </w:tc>
      </w:tr>
      <w:tr w:rsidR="00D71CC3" w:rsidRPr="009C54AE" w14:paraId="27B213A4" w14:textId="77777777" w:rsidTr="00D71CC3">
        <w:tc>
          <w:tcPr>
            <w:tcW w:w="9520" w:type="dxa"/>
          </w:tcPr>
          <w:p w14:paraId="2FD8B55A" w14:textId="3579AA10" w:rsidR="00D71CC3" w:rsidRDefault="001E003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Istota, </w:t>
            </w:r>
            <w:r w:rsidR="00D71CC3">
              <w:rPr>
                <w:rFonts w:ascii="Corbel" w:hAnsi="Corbel"/>
                <w:sz w:val="24"/>
                <w:szCs w:val="24"/>
                <w:lang w:eastAsia="pl-PL"/>
              </w:rPr>
              <w:t>klasyfikacja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i wycena</w:t>
            </w:r>
            <w:r w:rsidR="00D71CC3">
              <w:rPr>
                <w:rFonts w:ascii="Corbel" w:hAnsi="Corbel"/>
                <w:sz w:val="24"/>
                <w:szCs w:val="24"/>
                <w:lang w:eastAsia="pl-PL"/>
              </w:rPr>
              <w:t xml:space="preserve"> majątku trwałego, metody amortyzacji środków trwałych. </w:t>
            </w:r>
            <w:r w:rsidR="002C1B44">
              <w:rPr>
                <w:rFonts w:ascii="Corbel" w:hAnsi="Corbel"/>
                <w:sz w:val="24"/>
                <w:szCs w:val="24"/>
                <w:lang w:eastAsia="pl-PL"/>
              </w:rPr>
              <w:t xml:space="preserve">Leasing </w:t>
            </w:r>
            <w:r w:rsidR="00D71CC3">
              <w:rPr>
                <w:rFonts w:ascii="Corbel" w:hAnsi="Corbel"/>
                <w:sz w:val="24"/>
                <w:szCs w:val="24"/>
                <w:lang w:eastAsia="pl-PL"/>
              </w:rPr>
              <w:t>operacyjny i finansowy, przeszacowanie wartości środków.</w:t>
            </w:r>
          </w:p>
        </w:tc>
      </w:tr>
      <w:tr w:rsidR="00D71CC3" w:rsidRPr="009C54AE" w14:paraId="51F2AA20" w14:textId="77777777" w:rsidTr="00D71CC3">
        <w:tc>
          <w:tcPr>
            <w:tcW w:w="9520" w:type="dxa"/>
          </w:tcPr>
          <w:p w14:paraId="75A83B2A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Inwestycje finansowe i ich cechy szczególne. Inwestycje w nieruchomości i wartości niematerialne i prawne.</w:t>
            </w:r>
          </w:p>
        </w:tc>
      </w:tr>
      <w:tr w:rsidR="00D71CC3" w:rsidRPr="009C54AE" w14:paraId="6528C53A" w14:textId="77777777" w:rsidTr="00D71CC3">
        <w:tc>
          <w:tcPr>
            <w:tcW w:w="9520" w:type="dxa"/>
          </w:tcPr>
          <w:p w14:paraId="4FEBDBEA" w14:textId="77777777" w:rsidR="001E0033" w:rsidRDefault="001E003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Ewidencja i rozliczanie rozrachunków </w:t>
            </w:r>
          </w:p>
          <w:p w14:paraId="26607F3E" w14:textId="0DEDEB5A" w:rsidR="001E0033" w:rsidRDefault="001E003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Rozliczenia VAT – rejestry zakupu i sprzedaży oraz sprawozdawczość elektroniczna (JPK_VAT)</w:t>
            </w:r>
          </w:p>
          <w:p w14:paraId="65756ECE" w14:textId="5EFE4231" w:rsidR="00D71CC3" w:rsidRPr="00D71CC3" w:rsidRDefault="001E003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z tytułu wynagrodzeń w świetle przepisów podatkowych, rozrachunki z tytułu ubezpieczeń społecznych – deklaracje, zasady rozliczeń.</w:t>
            </w:r>
          </w:p>
        </w:tc>
      </w:tr>
      <w:tr w:rsidR="00D71CC3" w:rsidRPr="009C54AE" w14:paraId="6DFF95A1" w14:textId="77777777" w:rsidTr="00D71CC3">
        <w:tc>
          <w:tcPr>
            <w:tcW w:w="9520" w:type="dxa"/>
          </w:tcPr>
          <w:p w14:paraId="2B1F6201" w14:textId="77777777" w:rsidR="00D71CC3" w:rsidRPr="006F3A55" w:rsidRDefault="00D71CC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Zapasy. Wycena składników majątkowych. Inwentaryzacja składników majątkowych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3261C873" w14:textId="77777777" w:rsidTr="00D71CC3">
        <w:tc>
          <w:tcPr>
            <w:tcW w:w="9520" w:type="dxa"/>
          </w:tcPr>
          <w:p w14:paraId="011C3675" w14:textId="77777777" w:rsidR="00D71CC3" w:rsidRPr="006F3A55" w:rsidRDefault="00D71CC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Formy inwentaryzacji -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częstotliwości i terminy inwentaryzacji, różnice inwentaryzacyjne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5F7F4308" w14:textId="77777777" w:rsidTr="00D71CC3">
        <w:tc>
          <w:tcPr>
            <w:tcW w:w="9520" w:type="dxa"/>
          </w:tcPr>
          <w:p w14:paraId="6C53A21E" w14:textId="77777777" w:rsidR="00D71CC3" w:rsidRPr="006F3A55" w:rsidRDefault="00D71CC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Koszty działalności operacyjnej metody ustalania zmiany stanu produktów. Układy ewidencyjne kosztów, rozliczenia międzyokresowe kosztów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7603334A" w14:textId="77777777" w:rsidTr="00D71CC3">
        <w:tc>
          <w:tcPr>
            <w:tcW w:w="9520" w:type="dxa"/>
          </w:tcPr>
          <w:p w14:paraId="303B8251" w14:textId="77777777" w:rsidR="00D71CC3" w:rsidRPr="006F3A55" w:rsidRDefault="00D71CC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Rachunek kalkulacyjny, metody kalkulacji, wycena produktów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19503923" w14:textId="77777777" w:rsidTr="00D71CC3">
        <w:tc>
          <w:tcPr>
            <w:tcW w:w="9520" w:type="dxa"/>
          </w:tcPr>
          <w:p w14:paraId="73D3A43A" w14:textId="77777777" w:rsidR="00D71CC3" w:rsidRPr="006F3A55" w:rsidRDefault="00D71CC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przychodów podsta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wowej działalności operacyjnej. Sprzedaż wewnętrzna i 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zewnętrzna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3DAD7C6B" w14:textId="77777777" w:rsidTr="00D71CC3">
        <w:tc>
          <w:tcPr>
            <w:tcW w:w="9520" w:type="dxa"/>
          </w:tcPr>
          <w:p w14:paraId="35ACB521" w14:textId="77777777" w:rsidR="00D71CC3" w:rsidRPr="006F3A55" w:rsidRDefault="00D71CC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wyników pozostałej działalności operacyjnej i działalności finansowej. Wyniki nietypowe, pozabilansowe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44000D46" w14:textId="77777777" w:rsidTr="00D71CC3">
        <w:tc>
          <w:tcPr>
            <w:tcW w:w="9520" w:type="dxa"/>
          </w:tcPr>
          <w:p w14:paraId="438AEF03" w14:textId="77777777" w:rsidR="00D71CC3" w:rsidRDefault="00D71CC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rezerw księgowych. Nal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iczanie odpisów aktualizujących.</w:t>
            </w:r>
          </w:p>
        </w:tc>
      </w:tr>
      <w:tr w:rsidR="00D71CC3" w:rsidRPr="009C54AE" w14:paraId="079555F8" w14:textId="77777777" w:rsidTr="00D71CC3">
        <w:tc>
          <w:tcPr>
            <w:tcW w:w="9520" w:type="dxa"/>
          </w:tcPr>
          <w:p w14:paraId="5109FF56" w14:textId="37D6435C" w:rsidR="00D71CC3" w:rsidRPr="006F3A55" w:rsidRDefault="002921A8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1A8">
              <w:rPr>
                <w:rFonts w:ascii="Corbel" w:hAnsi="Corbel"/>
                <w:sz w:val="24"/>
                <w:szCs w:val="24"/>
                <w:lang w:eastAsia="pl-PL"/>
              </w:rPr>
              <w:t>Sprawozdawczość finansowa i jej formuły, metody ustalania wyniku finansowego – wariant porównawczy i kalkulacyjny. Uwzględnienie przepisów prawa podatkowego w zakresie ustalania podstawy opodatkowania oraz zobowiązania z tytułu podatku dochodowego od osób prawnych (CIT).</w:t>
            </w:r>
          </w:p>
        </w:tc>
      </w:tr>
      <w:tr w:rsidR="001E0033" w:rsidRPr="009C54AE" w14:paraId="36DE740B" w14:textId="77777777" w:rsidTr="00D71CC3">
        <w:tc>
          <w:tcPr>
            <w:tcW w:w="9520" w:type="dxa"/>
          </w:tcPr>
          <w:p w14:paraId="297CE15D" w14:textId="449DF156" w:rsidR="001E0033" w:rsidRDefault="001E0033" w:rsidP="001E00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E0033">
              <w:rPr>
                <w:rFonts w:ascii="Corbel" w:hAnsi="Corbel"/>
                <w:sz w:val="24"/>
                <w:szCs w:val="24"/>
                <w:lang w:eastAsia="pl-PL"/>
              </w:rPr>
              <w:t>Cyfryzacja rachunkowości i sprawozdawczości finansowej – e-fakturowanie ustrukturyzowane (</w:t>
            </w:r>
            <w:proofErr w:type="spellStart"/>
            <w:r w:rsidRPr="001E0033">
              <w:rPr>
                <w:rFonts w:ascii="Corbel" w:hAnsi="Corbel"/>
                <w:sz w:val="24"/>
                <w:szCs w:val="24"/>
                <w:lang w:eastAsia="pl-PL"/>
              </w:rPr>
              <w:t>KSeF</w:t>
            </w:r>
            <w:proofErr w:type="spellEnd"/>
            <w:r w:rsidRPr="001E0033">
              <w:rPr>
                <w:rFonts w:ascii="Corbel" w:hAnsi="Corbel"/>
                <w:sz w:val="24"/>
                <w:szCs w:val="24"/>
                <w:lang w:eastAsia="pl-PL"/>
              </w:rPr>
              <w:t>), Jednolity Plik Kontrolny (JPK), mechanizm podzielonej płatności oraz ich wpływ na ewidencję księgową i kontrolę rozliczeń.</w:t>
            </w:r>
          </w:p>
        </w:tc>
      </w:tr>
    </w:tbl>
    <w:p w14:paraId="0B3426E6" w14:textId="77777777" w:rsidR="00561DF4" w:rsidRDefault="00561DF4" w:rsidP="00561DF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13EA006" w14:textId="65E487A1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A8E0C1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163961" w14:textId="77777777" w:rsidTr="006F3A55">
        <w:tc>
          <w:tcPr>
            <w:tcW w:w="9520" w:type="dxa"/>
          </w:tcPr>
          <w:p w14:paraId="0672258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C1B44" w:rsidRPr="009C54AE" w14:paraId="431999AD" w14:textId="77777777" w:rsidTr="006F3A55">
        <w:tc>
          <w:tcPr>
            <w:tcW w:w="9520" w:type="dxa"/>
          </w:tcPr>
          <w:p w14:paraId="405CCC62" w14:textId="61D6FA65" w:rsidR="002C1B44" w:rsidRPr="009C54AE" w:rsidRDefault="002C1B44" w:rsidP="007E57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C1B44">
              <w:rPr>
                <w:rFonts w:ascii="Corbel" w:hAnsi="Corbel"/>
                <w:sz w:val="24"/>
                <w:szCs w:val="24"/>
              </w:rPr>
              <w:t>Wycena i ewidencja majątku trwałego, metody amortyzacji środków trwałych. Leasing – operacyjny i finansowy</w:t>
            </w:r>
            <w:r w:rsidR="00561DF4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C1B44" w:rsidRPr="009C54AE" w14:paraId="2070C7A7" w14:textId="77777777" w:rsidTr="006F3A55">
        <w:tc>
          <w:tcPr>
            <w:tcW w:w="9520" w:type="dxa"/>
          </w:tcPr>
          <w:p w14:paraId="36CE3916" w14:textId="26015F8E" w:rsidR="002C1B44" w:rsidRPr="002C1B44" w:rsidRDefault="002C1B44" w:rsidP="007E570D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Ewidencja i rozliczanie rozrachunków</w:t>
            </w:r>
            <w:r w:rsidR="00C46A3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C1B44" w:rsidRPr="009C54AE" w14:paraId="48C439A1" w14:textId="77777777" w:rsidTr="006F3A55">
        <w:tc>
          <w:tcPr>
            <w:tcW w:w="9520" w:type="dxa"/>
          </w:tcPr>
          <w:p w14:paraId="1F422CFA" w14:textId="501BCC52" w:rsidR="002C1B44" w:rsidRPr="005A65D1" w:rsidRDefault="002C1B44" w:rsidP="007E57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11F13">
              <w:rPr>
                <w:rFonts w:ascii="Corbel" w:hAnsi="Corbel"/>
                <w:sz w:val="24"/>
                <w:szCs w:val="24"/>
                <w:lang w:eastAsia="pl-PL"/>
              </w:rPr>
              <w:t>Ewidencja przychodów i kosztów podstawowej działalności operacyjnej pozostałej działalności operacyjnej i działalności finansowej.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6F3A55" w:rsidRPr="009C54AE" w14:paraId="0B2532F5" w14:textId="77777777" w:rsidTr="00766B4D">
        <w:trPr>
          <w:trHeight w:val="659"/>
        </w:trPr>
        <w:tc>
          <w:tcPr>
            <w:tcW w:w="9520" w:type="dxa"/>
          </w:tcPr>
          <w:p w14:paraId="43A424D1" w14:textId="4EF00C1D" w:rsidR="006F3A55" w:rsidRPr="006F3A55" w:rsidRDefault="00766B4D" w:rsidP="007E57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66B4D">
              <w:rPr>
                <w:rFonts w:ascii="Corbel" w:hAnsi="Corbel"/>
                <w:sz w:val="24"/>
                <w:szCs w:val="24"/>
                <w:lang w:eastAsia="pl-PL"/>
              </w:rPr>
              <w:t>Metod</w:t>
            </w:r>
            <w:r w:rsidR="007E570D">
              <w:rPr>
                <w:rFonts w:ascii="Corbel" w:hAnsi="Corbel"/>
                <w:sz w:val="24"/>
                <w:szCs w:val="24"/>
                <w:lang w:eastAsia="pl-PL"/>
              </w:rPr>
              <w:t>y ustalania wyniku finansowego –</w:t>
            </w:r>
            <w:r w:rsidRPr="00766B4D">
              <w:rPr>
                <w:rFonts w:ascii="Corbel" w:hAnsi="Corbel"/>
                <w:sz w:val="24"/>
                <w:szCs w:val="24"/>
                <w:lang w:eastAsia="pl-PL"/>
              </w:rPr>
              <w:t xml:space="preserve"> wariant porównawczy i kalkulacyjny.</w:t>
            </w:r>
            <w:r w:rsidR="002C1B44">
              <w:rPr>
                <w:rFonts w:ascii="Corbel" w:hAnsi="Corbel"/>
                <w:sz w:val="24"/>
                <w:szCs w:val="24"/>
                <w:lang w:eastAsia="pl-PL"/>
              </w:rPr>
              <w:t xml:space="preserve"> Rachunek zysków i strat</w:t>
            </w:r>
            <w:r w:rsidR="00561DF4"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="00561DF4" w:rsidRPr="002921A8">
              <w:rPr>
                <w:rFonts w:ascii="Corbel" w:hAnsi="Corbel"/>
                <w:sz w:val="24"/>
                <w:szCs w:val="24"/>
                <w:lang w:eastAsia="pl-PL"/>
              </w:rPr>
              <w:t>Uwzględnienie przepisów prawa podatkowego w zakresie ustalania podstawy opodatkowania oraz zobowiązania z tytułu podatku dochodowego od osób prawnych (CIT).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561DF4" w:rsidRPr="009C54AE" w14:paraId="2146F058" w14:textId="77777777" w:rsidTr="00766B4D">
        <w:trPr>
          <w:trHeight w:val="659"/>
        </w:trPr>
        <w:tc>
          <w:tcPr>
            <w:tcW w:w="9520" w:type="dxa"/>
          </w:tcPr>
          <w:p w14:paraId="5182C831" w14:textId="142CBF6F" w:rsidR="00561DF4" w:rsidRPr="00766B4D" w:rsidRDefault="007E570D" w:rsidP="007E57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Zapasy –</w:t>
            </w:r>
            <w:r w:rsidR="00561DF4" w:rsidRPr="00302BD3">
              <w:rPr>
                <w:rFonts w:ascii="Corbel" w:hAnsi="Corbel"/>
                <w:sz w:val="24"/>
                <w:szCs w:val="24"/>
                <w:lang w:eastAsia="pl-PL"/>
              </w:rPr>
              <w:t xml:space="preserve"> wycena składników majątkowych </w:t>
            </w:r>
            <w:r w:rsidR="00561DF4" w:rsidRPr="000C2201">
              <w:rPr>
                <w:rFonts w:ascii="Corbel" w:hAnsi="Corbel"/>
                <w:sz w:val="24"/>
                <w:szCs w:val="24"/>
                <w:lang w:eastAsia="pl-PL"/>
              </w:rPr>
              <w:t>Obrót materiałowy i towarowy - wycena składników majątkowych, ewidencja</w:t>
            </w:r>
            <w:r w:rsidR="00561DF4">
              <w:rPr>
                <w:rFonts w:ascii="Corbel" w:hAnsi="Corbel"/>
                <w:sz w:val="24"/>
                <w:szCs w:val="24"/>
                <w:lang w:eastAsia="pl-PL"/>
              </w:rPr>
              <w:t>, pomiar marży handlowej</w:t>
            </w:r>
            <w:r w:rsidR="00C46A37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561DF4" w:rsidRPr="009C54AE" w14:paraId="5016893E" w14:textId="77777777" w:rsidTr="00561DF4">
        <w:trPr>
          <w:trHeight w:val="336"/>
        </w:trPr>
        <w:tc>
          <w:tcPr>
            <w:tcW w:w="9520" w:type="dxa"/>
          </w:tcPr>
          <w:p w14:paraId="5FD6D782" w14:textId="2B097CB1" w:rsidR="00561DF4" w:rsidRPr="00766B4D" w:rsidRDefault="00561DF4" w:rsidP="007E57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04E0F">
              <w:rPr>
                <w:rFonts w:ascii="Corbel" w:hAnsi="Corbel"/>
                <w:sz w:val="24"/>
                <w:szCs w:val="24"/>
                <w:lang w:eastAsia="pl-PL"/>
              </w:rPr>
              <w:t>Obrót wyrobami gotowymi –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04E0F">
              <w:rPr>
                <w:rFonts w:ascii="Corbel" w:hAnsi="Corbel"/>
                <w:sz w:val="24"/>
                <w:szCs w:val="24"/>
                <w:lang w:eastAsia="pl-PL"/>
              </w:rPr>
              <w:t>wycena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r w:rsidRPr="00F04E0F">
              <w:rPr>
                <w:rFonts w:ascii="Corbel" w:hAnsi="Corbel"/>
                <w:sz w:val="24"/>
                <w:szCs w:val="24"/>
                <w:lang w:eastAsia="pl-PL"/>
              </w:rPr>
              <w:t xml:space="preserve"> ro</w:t>
            </w:r>
            <w:r w:rsidR="00C46A37">
              <w:rPr>
                <w:rFonts w:ascii="Corbel" w:hAnsi="Corbel"/>
                <w:sz w:val="24"/>
                <w:szCs w:val="24"/>
                <w:lang w:eastAsia="pl-PL"/>
              </w:rPr>
              <w:t>zliczenie, sprzedaż, reklamacje.</w:t>
            </w:r>
          </w:p>
        </w:tc>
      </w:tr>
      <w:tr w:rsidR="00561DF4" w:rsidRPr="009C54AE" w14:paraId="6C56F80F" w14:textId="77777777" w:rsidTr="00561DF4">
        <w:trPr>
          <w:trHeight w:val="283"/>
        </w:trPr>
        <w:tc>
          <w:tcPr>
            <w:tcW w:w="9520" w:type="dxa"/>
          </w:tcPr>
          <w:p w14:paraId="7649127B" w14:textId="7DFC3C79" w:rsidR="00561DF4" w:rsidRPr="00766B4D" w:rsidRDefault="00561DF4" w:rsidP="007E57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</w:t>
            </w:r>
            <w:r w:rsidRPr="007A322B">
              <w:rPr>
                <w:rFonts w:ascii="Corbel" w:hAnsi="Corbel"/>
                <w:sz w:val="24"/>
                <w:szCs w:val="24"/>
                <w:lang w:eastAsia="pl-PL"/>
              </w:rPr>
              <w:t>ozliczenia międzyokresowe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kosztów i przychodów, ich rola w księgowości.</w:t>
            </w:r>
          </w:p>
        </w:tc>
      </w:tr>
    </w:tbl>
    <w:p w14:paraId="1F272568" w14:textId="77777777" w:rsidR="006B4223" w:rsidRDefault="006B422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E05634C" w14:textId="1AC553A8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5FBF5CE8" w14:textId="77777777" w:rsidR="004635AE" w:rsidRPr="00D77A87" w:rsidRDefault="004635AE" w:rsidP="001E74CD">
      <w:pPr>
        <w:pStyle w:val="Punktygwne"/>
        <w:spacing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</w:t>
      </w:r>
      <w:r w:rsidRPr="00D77A87">
        <w:rPr>
          <w:rFonts w:ascii="Corbel" w:hAnsi="Corbel"/>
          <w:b w:val="0"/>
          <w:smallCaps w:val="0"/>
          <w:szCs w:val="24"/>
        </w:rPr>
        <w:t xml:space="preserve">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odległość.</w:t>
      </w:r>
    </w:p>
    <w:p w14:paraId="4B5C2BB0" w14:textId="743A28DA" w:rsidR="004635AE" w:rsidRPr="00D77A87" w:rsidRDefault="004635AE" w:rsidP="001E74C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 xml:space="preserve">Ćwiczenia:  </w:t>
      </w:r>
      <w:r w:rsidRPr="004635AE">
        <w:rPr>
          <w:rFonts w:ascii="Corbel" w:hAnsi="Corbel"/>
          <w:b w:val="0"/>
          <w:smallCaps w:val="0"/>
          <w:szCs w:val="24"/>
        </w:rPr>
        <w:t>analiza</w:t>
      </w:r>
      <w:proofErr w:type="gramEnd"/>
      <w:r w:rsidRPr="004635AE">
        <w:rPr>
          <w:rFonts w:ascii="Corbel" w:hAnsi="Corbel"/>
          <w:b w:val="0"/>
          <w:smallCaps w:val="0"/>
          <w:szCs w:val="24"/>
        </w:rPr>
        <w:t xml:space="preserve"> i interpretacja danych ewidencji księgo</w:t>
      </w:r>
      <w:r w:rsidR="001E74CD">
        <w:rPr>
          <w:rFonts w:ascii="Corbel" w:hAnsi="Corbel"/>
          <w:b w:val="0"/>
          <w:smallCaps w:val="0"/>
          <w:szCs w:val="24"/>
        </w:rPr>
        <w:t xml:space="preserve">wej i sprawozdań, rozwiązywanie </w:t>
      </w:r>
      <w:r w:rsidRPr="004635AE">
        <w:rPr>
          <w:rFonts w:ascii="Corbel" w:hAnsi="Corbel"/>
          <w:b w:val="0"/>
          <w:smallCaps w:val="0"/>
          <w:szCs w:val="24"/>
        </w:rPr>
        <w:t>zadań, d</w:t>
      </w:r>
      <w:r>
        <w:rPr>
          <w:rFonts w:ascii="Corbel" w:hAnsi="Corbel"/>
          <w:b w:val="0"/>
          <w:smallCaps w:val="0"/>
          <w:szCs w:val="24"/>
        </w:rPr>
        <w:t xml:space="preserve">ekretacja dokumentów księgowych,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A04D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FB01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363F05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072DC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A747A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0EC9A72" w14:textId="77777777" w:rsidTr="00E4472B">
        <w:tc>
          <w:tcPr>
            <w:tcW w:w="1962" w:type="dxa"/>
            <w:vAlign w:val="center"/>
          </w:tcPr>
          <w:p w14:paraId="518B308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3D06F5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4C82C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842A14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32F4F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472B" w14:paraId="0D632367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E4C6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634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D6C5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22577620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E61C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2C8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1EDB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685FD2A8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76CE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3C3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B8C9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2156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FFE2F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FB3B4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26C6A8" w14:textId="77777777" w:rsidTr="40EC6DCA">
        <w:tc>
          <w:tcPr>
            <w:tcW w:w="9670" w:type="dxa"/>
          </w:tcPr>
          <w:p w14:paraId="2C2A872A" w14:textId="6AC4FF3F" w:rsidR="00E4472B" w:rsidRPr="007E570D" w:rsidRDefault="1A535D0B" w:rsidP="00C46A3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007E570D">
              <w:rPr>
                <w:rFonts w:ascii="Corbel" w:hAnsi="Corbel"/>
                <w:smallCaps w:val="0"/>
              </w:rPr>
              <w:t>Ć</w:t>
            </w:r>
            <w:r w:rsidR="005D05F9" w:rsidRPr="007E570D">
              <w:rPr>
                <w:rFonts w:ascii="Corbel" w:hAnsi="Corbel"/>
                <w:smallCaps w:val="0"/>
              </w:rPr>
              <w:t xml:space="preserve">wiczenia: </w:t>
            </w:r>
          </w:p>
          <w:p w14:paraId="22810ED9" w14:textId="0BFF5222" w:rsidR="00561DF4" w:rsidRDefault="002E12C6" w:rsidP="00C46A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1 kolokwium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cena 3,0 wymaga zdobyci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51% maksymalnej liczby punktów do zdobycia.</w:t>
            </w:r>
          </w:p>
          <w:p w14:paraId="5CFEA2F0" w14:textId="0C7D2CCF" w:rsidR="002E12C6" w:rsidRPr="00E4472B" w:rsidRDefault="002E12C6" w:rsidP="00C46A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aktywności wpływa na ocenę końcową z ćwiczeń.</w:t>
            </w:r>
          </w:p>
          <w:p w14:paraId="7D179BE2" w14:textId="77777777" w:rsidR="007E570D" w:rsidRDefault="007E570D" w:rsidP="00C46A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</w:p>
          <w:p w14:paraId="13221150" w14:textId="02F7F250" w:rsidR="00E4472B" w:rsidRPr="007E570D" w:rsidRDefault="2C3C9219" w:rsidP="00C46A3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007E570D">
              <w:rPr>
                <w:rFonts w:ascii="Corbel" w:hAnsi="Corbel"/>
                <w:smallCaps w:val="0"/>
              </w:rPr>
              <w:t>W</w:t>
            </w:r>
            <w:r w:rsidR="005D05F9" w:rsidRPr="007E570D">
              <w:rPr>
                <w:rFonts w:ascii="Corbel" w:hAnsi="Corbel"/>
                <w:smallCaps w:val="0"/>
              </w:rPr>
              <w:t>ykład</w:t>
            </w:r>
            <w:r w:rsidR="00E4472B" w:rsidRPr="007E570D">
              <w:rPr>
                <w:rFonts w:ascii="Corbel" w:hAnsi="Corbel"/>
                <w:smallCaps w:val="0"/>
              </w:rPr>
              <w:t xml:space="preserve">: </w:t>
            </w:r>
          </w:p>
          <w:p w14:paraId="1CFED3A6" w14:textId="77777777" w:rsidR="00E4472B" w:rsidRDefault="221267AD" w:rsidP="00C46A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E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gzamin pisemny </w:t>
            </w:r>
            <w:r w:rsidR="00764FD2" w:rsidRPr="40EC6DCA">
              <w:rPr>
                <w:rFonts w:ascii="Corbel" w:hAnsi="Corbel"/>
                <w:b w:val="0"/>
                <w:smallCaps w:val="0"/>
              </w:rPr>
              <w:t xml:space="preserve">składający się z części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problemowej i zadań (księgowanie, obliczenia, </w:t>
            </w:r>
            <w:proofErr w:type="gramStart"/>
            <w:r w:rsidR="00E4472B" w:rsidRPr="40EC6DCA">
              <w:rPr>
                <w:rFonts w:ascii="Corbel" w:hAnsi="Corbel"/>
                <w:b w:val="0"/>
                <w:smallCaps w:val="0"/>
              </w:rPr>
              <w:t>interpretacja)</w:t>
            </w:r>
            <w:r w:rsidR="00764FD2" w:rsidRPr="40EC6DCA">
              <w:rPr>
                <w:rFonts w:ascii="Corbel" w:hAnsi="Corbel"/>
                <w:b w:val="0"/>
                <w:smallCaps w:val="0"/>
              </w:rPr>
              <w:t>/</w:t>
            </w:r>
            <w:proofErr w:type="gramEnd"/>
            <w:r w:rsidR="00764FD2" w:rsidRPr="40EC6DCA">
              <w:rPr>
                <w:rFonts w:ascii="Corbel" w:hAnsi="Corbel"/>
                <w:b w:val="0"/>
                <w:smallCaps w:val="0"/>
              </w:rPr>
              <w:t>test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>.</w:t>
            </w:r>
          </w:p>
          <w:p w14:paraId="770A59DF" w14:textId="43648966" w:rsidR="0085747A" w:rsidRPr="009C54AE" w:rsidRDefault="007E570D" w:rsidP="00C46A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cena 3,0 wymaga zdobyci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51% maksymalnej liczby punktów do zdobycia.</w:t>
            </w:r>
          </w:p>
        </w:tc>
      </w:tr>
    </w:tbl>
    <w:p w14:paraId="61A004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DD858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5850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8BA4DCF" w14:textId="77777777" w:rsidTr="00E4472B">
        <w:tc>
          <w:tcPr>
            <w:tcW w:w="4902" w:type="dxa"/>
            <w:vAlign w:val="center"/>
          </w:tcPr>
          <w:p w14:paraId="3202068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2C19D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B3298" w:rsidRPr="009C54AE" w14:paraId="68FB6E36" w14:textId="77777777" w:rsidTr="00E4472B">
        <w:tc>
          <w:tcPr>
            <w:tcW w:w="4902" w:type="dxa"/>
          </w:tcPr>
          <w:p w14:paraId="0E47C276" w14:textId="1AEB5470" w:rsidR="001B3298" w:rsidRPr="009C54AE" w:rsidRDefault="001B3298" w:rsidP="009723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1FBEE8C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B3298" w:rsidRPr="009C54AE" w14:paraId="318564F1" w14:textId="77777777" w:rsidTr="00E4472B">
        <w:tc>
          <w:tcPr>
            <w:tcW w:w="4902" w:type="dxa"/>
          </w:tcPr>
          <w:p w14:paraId="10C0097A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384A77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48D7319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B3298" w:rsidRPr="009C54AE" w14:paraId="7D3578CB" w14:textId="77777777" w:rsidTr="00E4472B">
        <w:tc>
          <w:tcPr>
            <w:tcW w:w="4902" w:type="dxa"/>
          </w:tcPr>
          <w:p w14:paraId="657E49BD" w14:textId="77777777" w:rsidR="001B3298" w:rsidRPr="009C54AE" w:rsidRDefault="001B3298" w:rsidP="009239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 </w:t>
            </w:r>
            <w:r w:rsidR="003D4B0B">
              <w:rPr>
                <w:rFonts w:ascii="Corbel" w:hAnsi="Corbel"/>
                <w:sz w:val="24"/>
                <w:szCs w:val="24"/>
              </w:rPr>
              <w:t>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</w:t>
            </w:r>
            <w:r w:rsidR="003D4B0B">
              <w:rPr>
                <w:rFonts w:ascii="Corbel" w:hAnsi="Corbel"/>
                <w:sz w:val="24"/>
                <w:szCs w:val="24"/>
              </w:rPr>
              <w:t>gzaminu, pracy kontrolnej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  <w:r w:rsidR="003D4B0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18" w:type="dxa"/>
          </w:tcPr>
          <w:p w14:paraId="38DFCFD9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1B3298" w:rsidRPr="009C54AE" w14:paraId="7BD93061" w14:textId="77777777" w:rsidTr="00E4472B">
        <w:tc>
          <w:tcPr>
            <w:tcW w:w="4902" w:type="dxa"/>
          </w:tcPr>
          <w:p w14:paraId="0767F019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972955F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1B3298" w:rsidRPr="009C54AE" w14:paraId="19215D60" w14:textId="77777777" w:rsidTr="00E4472B">
        <w:tc>
          <w:tcPr>
            <w:tcW w:w="4902" w:type="dxa"/>
          </w:tcPr>
          <w:p w14:paraId="5621F565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FCFFCC7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007E1C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6C4D3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B990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58AEED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666AFCFA" w14:textId="77777777" w:rsidTr="00490A45">
        <w:trPr>
          <w:trHeight w:val="397"/>
          <w:jc w:val="center"/>
        </w:trPr>
        <w:tc>
          <w:tcPr>
            <w:tcW w:w="3544" w:type="dxa"/>
          </w:tcPr>
          <w:p w14:paraId="5DF9C8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A03055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06B62D5" w14:textId="77777777" w:rsidTr="00490A45">
        <w:trPr>
          <w:trHeight w:val="397"/>
          <w:jc w:val="center"/>
        </w:trPr>
        <w:tc>
          <w:tcPr>
            <w:tcW w:w="3544" w:type="dxa"/>
          </w:tcPr>
          <w:p w14:paraId="3177E3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5F58E58E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2BB74F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825396" w14:textId="798927CB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ECD7C0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14BCA3" w14:textId="77777777" w:rsidTr="00BC6FFB">
        <w:trPr>
          <w:trHeight w:val="2047"/>
          <w:jc w:val="center"/>
        </w:trPr>
        <w:tc>
          <w:tcPr>
            <w:tcW w:w="7513" w:type="dxa"/>
          </w:tcPr>
          <w:p w14:paraId="6C1B1C62" w14:textId="77777777" w:rsidR="008E4896" w:rsidRPr="007E570D" w:rsidRDefault="0085747A" w:rsidP="008E4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70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E75132" w14:textId="703EBABB" w:rsidR="00290CE5" w:rsidRPr="007E570D" w:rsidRDefault="00290CE5" w:rsidP="00C228EE">
            <w:pPr>
              <w:pStyle w:val="Akapitzlist"/>
              <w:numPr>
                <w:ilvl w:val="0"/>
                <w:numId w:val="5"/>
              </w:numPr>
              <w:tabs>
                <w:tab w:val="left" w:pos="306"/>
              </w:tabs>
              <w:ind w:left="164" w:firstLine="0"/>
              <w:rPr>
                <w:rFonts w:ascii="Corbel" w:hAnsi="Corbel"/>
                <w:color w:val="000000"/>
                <w:sz w:val="24"/>
                <w:szCs w:val="24"/>
              </w:rPr>
            </w:pP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M</w:t>
            </w:r>
            <w:r w:rsidR="00B34978" w:rsidRPr="007E570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 Str</w:t>
            </w:r>
            <w:r w:rsidR="00C228EE" w:rsidRPr="007E570D">
              <w:rPr>
                <w:rFonts w:ascii="Corbel" w:hAnsi="Corbel"/>
                <w:color w:val="000000"/>
                <w:sz w:val="24"/>
                <w:szCs w:val="24"/>
              </w:rPr>
              <w:t>ojek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-Filus, E</w:t>
            </w:r>
            <w:r w:rsidR="00B34978" w:rsidRPr="007E570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 Wanda</w:t>
            </w:r>
            <w:r w:rsidR="00C86241">
              <w:rPr>
                <w:rFonts w:ascii="Corbel" w:hAnsi="Corbel"/>
                <w:color w:val="000000"/>
                <w:sz w:val="24"/>
                <w:szCs w:val="24"/>
              </w:rPr>
              <w:t>, M.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 Maruszewska</w:t>
            </w:r>
            <w:r w:rsidR="00B34978"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C86241">
              <w:rPr>
                <w:rFonts w:ascii="Corbel" w:hAnsi="Corbel"/>
                <w:color w:val="000000"/>
                <w:sz w:val="24"/>
                <w:szCs w:val="24"/>
              </w:rPr>
              <w:t>Rachunkowość finansowa</w:t>
            </w:r>
            <w:r w:rsidR="00B24C14">
              <w:rPr>
                <w:rFonts w:ascii="Corbel" w:hAnsi="Corbel"/>
                <w:color w:val="000000"/>
                <w:sz w:val="24"/>
                <w:szCs w:val="24"/>
              </w:rPr>
              <w:t>: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 wprowadzen</w:t>
            </w:r>
            <w:r w:rsidR="00C86241">
              <w:rPr>
                <w:rFonts w:ascii="Corbel" w:hAnsi="Corbel"/>
                <w:color w:val="000000"/>
                <w:sz w:val="24"/>
                <w:szCs w:val="24"/>
              </w:rPr>
              <w:t>ie: teoria, przykłady, zadania</w:t>
            </w:r>
            <w:r w:rsidR="00B34978" w:rsidRPr="007E570D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="00C86241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34978" w:rsidRPr="007E570D">
              <w:rPr>
                <w:rFonts w:ascii="Corbel" w:hAnsi="Corbel"/>
                <w:color w:val="000000"/>
                <w:sz w:val="24"/>
                <w:szCs w:val="24"/>
              </w:rPr>
              <w:t>Poltex</w:t>
            </w:r>
            <w:proofErr w:type="spellEnd"/>
            <w:r w:rsidR="00B34978" w:rsidRPr="007E570D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="00C86241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B34978" w:rsidRPr="007E570D">
              <w:rPr>
                <w:rFonts w:ascii="Corbel" w:hAnsi="Corbel"/>
                <w:color w:val="000000"/>
                <w:sz w:val="24"/>
                <w:szCs w:val="24"/>
              </w:rPr>
              <w:t>Warszawa,2024</w:t>
            </w:r>
            <w:r w:rsidR="007E570D" w:rsidRPr="007E570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4062DE66" w14:textId="3AB38331" w:rsidR="00B34978" w:rsidRPr="007E570D" w:rsidRDefault="0089333B" w:rsidP="00C228EE">
            <w:pPr>
              <w:pStyle w:val="Akapitzlist"/>
              <w:numPr>
                <w:ilvl w:val="0"/>
                <w:numId w:val="5"/>
              </w:numPr>
              <w:tabs>
                <w:tab w:val="left" w:pos="306"/>
              </w:tabs>
              <w:ind w:left="164" w:firstLine="0"/>
              <w:rPr>
                <w:rFonts w:ascii="Corbel" w:hAnsi="Corbel"/>
                <w:color w:val="000000"/>
                <w:sz w:val="24"/>
                <w:szCs w:val="24"/>
              </w:rPr>
            </w:pP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P. Szczypa</w:t>
            </w:r>
            <w:r w:rsidR="00C228EE" w:rsidRPr="007E570D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 Rachunkowość finansowa: od teorii do praktyki, </w:t>
            </w:r>
            <w:proofErr w:type="spellStart"/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CeDe</w:t>
            </w:r>
            <w:r w:rsidR="00C228EE" w:rsidRPr="007E570D">
              <w:rPr>
                <w:rFonts w:ascii="Corbel" w:hAnsi="Corbel"/>
                <w:color w:val="000000"/>
                <w:sz w:val="24"/>
                <w:szCs w:val="24"/>
              </w:rPr>
              <w:t>Wu</w:t>
            </w:r>
            <w:proofErr w:type="spellEnd"/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, Warszawa 2024</w:t>
            </w:r>
            <w:r w:rsidR="007E570D" w:rsidRPr="007E570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5B828427" w14:textId="3775FC2F" w:rsidR="008E4896" w:rsidRPr="00BC6FFB" w:rsidRDefault="005940C5" w:rsidP="00BC6FFB">
            <w:pPr>
              <w:pStyle w:val="Akapitzlist"/>
              <w:numPr>
                <w:ilvl w:val="0"/>
                <w:numId w:val="5"/>
              </w:numPr>
              <w:tabs>
                <w:tab w:val="left" w:pos="306"/>
              </w:tabs>
              <w:spacing w:after="0"/>
              <w:ind w:left="164" w:firstLine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J. </w:t>
            </w:r>
            <w:proofErr w:type="spellStart"/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Chluska</w:t>
            </w:r>
            <w:proofErr w:type="spellEnd"/>
            <w:r w:rsidR="0015774C">
              <w:rPr>
                <w:rFonts w:ascii="Corbel" w:hAnsi="Corbel"/>
                <w:color w:val="000000"/>
                <w:sz w:val="24"/>
                <w:szCs w:val="24"/>
              </w:rPr>
              <w:t>, I. Turek Rachunkowość finansowa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: podręcznik akademicki, Politechnika Częstochowska,</w:t>
            </w:r>
            <w:r w:rsidR="00C228EE"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 C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zęstochowa 202</w:t>
            </w:r>
            <w:r w:rsidR="00C228EE" w:rsidRPr="007E570D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  <w:r w:rsidR="0015774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5747A" w:rsidRPr="009C54AE" w14:paraId="1289DD4B" w14:textId="77777777" w:rsidTr="00490A45">
        <w:trPr>
          <w:trHeight w:val="397"/>
          <w:jc w:val="center"/>
        </w:trPr>
        <w:tc>
          <w:tcPr>
            <w:tcW w:w="7513" w:type="dxa"/>
          </w:tcPr>
          <w:p w14:paraId="6B958557" w14:textId="7C95F29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70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F89CAA1" w14:textId="567D1D4C" w:rsidR="00BC6FFB" w:rsidRPr="007E570D" w:rsidRDefault="00BC6FFB" w:rsidP="00BC6F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6FFB">
              <w:rPr>
                <w:rFonts w:ascii="Corbel" w:hAnsi="Corbel"/>
                <w:b w:val="0"/>
                <w:smallCaps w:val="0"/>
                <w:szCs w:val="24"/>
              </w:rPr>
              <w:t xml:space="preserve">P. Filip P., M. Grzebyk., R. </w:t>
            </w:r>
            <w:proofErr w:type="spellStart"/>
            <w:r w:rsidRPr="00BC6FFB">
              <w:rPr>
                <w:rFonts w:ascii="Corbel" w:hAnsi="Corbel"/>
                <w:b w:val="0"/>
                <w:smallCaps w:val="0"/>
                <w:szCs w:val="24"/>
              </w:rPr>
              <w:t>Nesterowicz</w:t>
            </w:r>
            <w:proofErr w:type="spellEnd"/>
            <w:r w:rsidRPr="00BC6FFB">
              <w:rPr>
                <w:rFonts w:ascii="Corbel" w:hAnsi="Corbel"/>
                <w:b w:val="0"/>
                <w:smallCaps w:val="0"/>
                <w:szCs w:val="24"/>
              </w:rPr>
              <w:t xml:space="preserve">, B. </w:t>
            </w:r>
            <w:proofErr w:type="gramStart"/>
            <w:r w:rsidRPr="00BC6FFB">
              <w:rPr>
                <w:rFonts w:ascii="Corbel" w:hAnsi="Corbel"/>
                <w:b w:val="0"/>
                <w:smallCaps w:val="0"/>
                <w:szCs w:val="24"/>
              </w:rPr>
              <w:t>Sowa ,</w:t>
            </w:r>
            <w:proofErr w:type="gramEnd"/>
            <w:r w:rsidRPr="00BC6FFB">
              <w:rPr>
                <w:rFonts w:ascii="Corbel" w:hAnsi="Corbel"/>
                <w:b w:val="0"/>
                <w:smallCaps w:val="0"/>
                <w:szCs w:val="24"/>
              </w:rPr>
              <w:t xml:space="preserve"> Rachunkowość przedsiębiorstw. Podejmowanie i finansowanie działalności gospodarczej Ewidencja Sprawozdawczość. Wyd. UR, Rzeszów 2014.</w:t>
            </w:r>
          </w:p>
          <w:p w14:paraId="6229496C" w14:textId="0C0911A5" w:rsidR="008E4896" w:rsidRPr="007E570D" w:rsidRDefault="00FB6223" w:rsidP="0015774C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r w:rsidR="00C862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(red.), Rachu</w:t>
            </w:r>
            <w:r w:rsidR="004F150A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nkowość finansowa - zbiór zadań.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F150A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 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Stowarzyszenie Księ</w:t>
            </w:r>
            <w:r w:rsidR="004F150A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gowych w Polsce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</w:t>
            </w:r>
            <w:r w:rsidR="001E7459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4F2A6F3" w14:textId="64714302" w:rsidR="008E4896" w:rsidRPr="007E570D" w:rsidRDefault="00FB6223" w:rsidP="0015774C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W. Gos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Hońko</w:t>
            </w:r>
            <w:proofErr w:type="spellEnd"/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Janowicz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Winiarska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 Rachunkowo</w:t>
            </w:r>
            <w:r w:rsidR="00C862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ść finansowa dla zaawansowanych,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F150A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proofErr w:type="spellStart"/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</w:t>
            </w:r>
            <w:r w:rsidR="001E7459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22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BFB95A3" w14:textId="5ADB0C62" w:rsidR="008E4896" w:rsidRPr="007E570D" w:rsidRDefault="00FB6223" w:rsidP="0015774C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</w:t>
            </w:r>
            <w:proofErr w:type="spellStart"/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Kiziukiewicz</w:t>
            </w:r>
            <w:proofErr w:type="spellEnd"/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Sawicki., Rachunkowość mikro i małych przedsiębiorstw. </w:t>
            </w:r>
            <w:r w:rsidR="004F150A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Ewidencja podatkowa i bilansowa.</w:t>
            </w:r>
            <w:r w:rsidR="008E4896"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Wydawnictwo Ekonomiczne, Warszawa 2016.</w:t>
            </w:r>
          </w:p>
          <w:p w14:paraId="0DA8747F" w14:textId="77777777" w:rsidR="008E4896" w:rsidRPr="007E570D" w:rsidRDefault="008E4896" w:rsidP="0015774C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Ustawa o rachunkowości z dnia 29 września </w:t>
            </w:r>
            <w:proofErr w:type="gramStart"/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1994r.</w:t>
            </w:r>
            <w:proofErr w:type="gramEnd"/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(Dz. U. z </w:t>
            </w:r>
            <w:proofErr w:type="gramStart"/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2020r.</w:t>
            </w:r>
            <w:proofErr w:type="gramEnd"/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poz. 568 z </w:t>
            </w:r>
            <w:proofErr w:type="spellStart"/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późn</w:t>
            </w:r>
            <w:proofErr w:type="spellEnd"/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zm.). </w:t>
            </w:r>
          </w:p>
        </w:tc>
      </w:tr>
    </w:tbl>
    <w:p w14:paraId="4DFB3F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C835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BA8B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527D4" w14:textId="77777777" w:rsidR="00F62EE5" w:rsidRDefault="00F62EE5" w:rsidP="00C16ABF">
      <w:pPr>
        <w:spacing w:after="0" w:line="240" w:lineRule="auto"/>
      </w:pPr>
      <w:r>
        <w:separator/>
      </w:r>
    </w:p>
  </w:endnote>
  <w:endnote w:type="continuationSeparator" w:id="0">
    <w:p w14:paraId="507ABC0F" w14:textId="77777777" w:rsidR="00F62EE5" w:rsidRDefault="00F62E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6948D" w14:textId="77777777" w:rsidR="00F62EE5" w:rsidRDefault="00F62EE5" w:rsidP="00C16ABF">
      <w:pPr>
        <w:spacing w:after="0" w:line="240" w:lineRule="auto"/>
      </w:pPr>
      <w:r>
        <w:separator/>
      </w:r>
    </w:p>
  </w:footnote>
  <w:footnote w:type="continuationSeparator" w:id="0">
    <w:p w14:paraId="4CD15E5D" w14:textId="77777777" w:rsidR="00F62EE5" w:rsidRDefault="00F62EE5" w:rsidP="00C16ABF">
      <w:pPr>
        <w:spacing w:after="0" w:line="240" w:lineRule="auto"/>
      </w:pPr>
      <w:r>
        <w:continuationSeparator/>
      </w:r>
    </w:p>
  </w:footnote>
  <w:footnote w:id="1">
    <w:p w14:paraId="5EFC48E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94C5B"/>
    <w:multiLevelType w:val="hybridMultilevel"/>
    <w:tmpl w:val="042414DE"/>
    <w:lvl w:ilvl="0" w:tplc="CDE0919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D678C9"/>
    <w:multiLevelType w:val="hybridMultilevel"/>
    <w:tmpl w:val="0D0A9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8C6D8F"/>
    <w:multiLevelType w:val="hybridMultilevel"/>
    <w:tmpl w:val="A6348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62550"/>
    <w:multiLevelType w:val="hybridMultilevel"/>
    <w:tmpl w:val="049E5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559054217">
    <w:abstractNumId w:val="2"/>
  </w:num>
  <w:num w:numId="2" w16cid:durableId="17182432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7722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4408274">
    <w:abstractNumId w:val="0"/>
  </w:num>
  <w:num w:numId="5" w16cid:durableId="1496921063">
    <w:abstractNumId w:val="3"/>
  </w:num>
  <w:num w:numId="6" w16cid:durableId="181431684">
    <w:abstractNumId w:val="4"/>
  </w:num>
  <w:num w:numId="7" w16cid:durableId="44593328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B18"/>
    <w:rsid w:val="00012299"/>
    <w:rsid w:val="00015B8F"/>
    <w:rsid w:val="0001631A"/>
    <w:rsid w:val="00022ECE"/>
    <w:rsid w:val="0003755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201"/>
    <w:rsid w:val="000D04B0"/>
    <w:rsid w:val="000F1C57"/>
    <w:rsid w:val="000F5615"/>
    <w:rsid w:val="001167F6"/>
    <w:rsid w:val="00124BFF"/>
    <w:rsid w:val="0012560E"/>
    <w:rsid w:val="00127108"/>
    <w:rsid w:val="00134B13"/>
    <w:rsid w:val="00146BC0"/>
    <w:rsid w:val="00153C41"/>
    <w:rsid w:val="00154381"/>
    <w:rsid w:val="0015774C"/>
    <w:rsid w:val="001640A7"/>
    <w:rsid w:val="00164FA7"/>
    <w:rsid w:val="00166A03"/>
    <w:rsid w:val="001718A7"/>
    <w:rsid w:val="001737CF"/>
    <w:rsid w:val="00173AD4"/>
    <w:rsid w:val="0017512A"/>
    <w:rsid w:val="00176083"/>
    <w:rsid w:val="00192F37"/>
    <w:rsid w:val="001A70D2"/>
    <w:rsid w:val="001B3298"/>
    <w:rsid w:val="001B4ADE"/>
    <w:rsid w:val="001D657B"/>
    <w:rsid w:val="001D7B54"/>
    <w:rsid w:val="001E0033"/>
    <w:rsid w:val="001E0209"/>
    <w:rsid w:val="001E7459"/>
    <w:rsid w:val="001E74CD"/>
    <w:rsid w:val="001F2CA2"/>
    <w:rsid w:val="001F3309"/>
    <w:rsid w:val="002144C0"/>
    <w:rsid w:val="00215FA7"/>
    <w:rsid w:val="0022477D"/>
    <w:rsid w:val="002278A9"/>
    <w:rsid w:val="002336F9"/>
    <w:rsid w:val="0024028F"/>
    <w:rsid w:val="00244ABC"/>
    <w:rsid w:val="0026632D"/>
    <w:rsid w:val="00281FF2"/>
    <w:rsid w:val="002857DE"/>
    <w:rsid w:val="00290170"/>
    <w:rsid w:val="00290CE5"/>
    <w:rsid w:val="00291567"/>
    <w:rsid w:val="002921A8"/>
    <w:rsid w:val="002A22BF"/>
    <w:rsid w:val="002A2389"/>
    <w:rsid w:val="002A4AD1"/>
    <w:rsid w:val="002A671D"/>
    <w:rsid w:val="002B4D55"/>
    <w:rsid w:val="002B5EA0"/>
    <w:rsid w:val="002B6119"/>
    <w:rsid w:val="002C1B44"/>
    <w:rsid w:val="002C1F06"/>
    <w:rsid w:val="002D3375"/>
    <w:rsid w:val="002D73D4"/>
    <w:rsid w:val="002E12C6"/>
    <w:rsid w:val="002F02A3"/>
    <w:rsid w:val="002F4ABE"/>
    <w:rsid w:val="003018BA"/>
    <w:rsid w:val="00302BD3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0AED"/>
    <w:rsid w:val="00392487"/>
    <w:rsid w:val="003A0A5B"/>
    <w:rsid w:val="003A1176"/>
    <w:rsid w:val="003C0BAE"/>
    <w:rsid w:val="003C7C18"/>
    <w:rsid w:val="003D18A9"/>
    <w:rsid w:val="003D4B0B"/>
    <w:rsid w:val="003D6CE2"/>
    <w:rsid w:val="003E1941"/>
    <w:rsid w:val="003E2FE6"/>
    <w:rsid w:val="003E49D5"/>
    <w:rsid w:val="003E6C62"/>
    <w:rsid w:val="003F205D"/>
    <w:rsid w:val="003F38C0"/>
    <w:rsid w:val="003F58D8"/>
    <w:rsid w:val="003F6E1D"/>
    <w:rsid w:val="00414E3C"/>
    <w:rsid w:val="0042244A"/>
    <w:rsid w:val="0042745A"/>
    <w:rsid w:val="00431D5C"/>
    <w:rsid w:val="004362C6"/>
    <w:rsid w:val="00437FA2"/>
    <w:rsid w:val="00445970"/>
    <w:rsid w:val="00456D66"/>
    <w:rsid w:val="00461EFC"/>
    <w:rsid w:val="004635AE"/>
    <w:rsid w:val="004652C2"/>
    <w:rsid w:val="004706D1"/>
    <w:rsid w:val="00471326"/>
    <w:rsid w:val="0047598D"/>
    <w:rsid w:val="004840FD"/>
    <w:rsid w:val="00490A45"/>
    <w:rsid w:val="00490F7D"/>
    <w:rsid w:val="00491678"/>
    <w:rsid w:val="004968E2"/>
    <w:rsid w:val="004A249A"/>
    <w:rsid w:val="004A3EEA"/>
    <w:rsid w:val="004A4D1F"/>
    <w:rsid w:val="004D5282"/>
    <w:rsid w:val="004F150A"/>
    <w:rsid w:val="004F1551"/>
    <w:rsid w:val="004F55A3"/>
    <w:rsid w:val="0050496F"/>
    <w:rsid w:val="00513B6F"/>
    <w:rsid w:val="00515454"/>
    <w:rsid w:val="00517C63"/>
    <w:rsid w:val="005363C4"/>
    <w:rsid w:val="00536BDE"/>
    <w:rsid w:val="00543ACC"/>
    <w:rsid w:val="00561DF4"/>
    <w:rsid w:val="0056696D"/>
    <w:rsid w:val="00587817"/>
    <w:rsid w:val="005940C5"/>
    <w:rsid w:val="0059484D"/>
    <w:rsid w:val="005A0855"/>
    <w:rsid w:val="005A133C"/>
    <w:rsid w:val="005A3196"/>
    <w:rsid w:val="005A65D1"/>
    <w:rsid w:val="005C080F"/>
    <w:rsid w:val="005C55E5"/>
    <w:rsid w:val="005C696A"/>
    <w:rsid w:val="005D05F9"/>
    <w:rsid w:val="005D21F6"/>
    <w:rsid w:val="005E6E85"/>
    <w:rsid w:val="005F31D2"/>
    <w:rsid w:val="0061029B"/>
    <w:rsid w:val="0061691A"/>
    <w:rsid w:val="00617230"/>
    <w:rsid w:val="00621CE1"/>
    <w:rsid w:val="00627FC9"/>
    <w:rsid w:val="00640377"/>
    <w:rsid w:val="00647FA8"/>
    <w:rsid w:val="00650C5F"/>
    <w:rsid w:val="00654934"/>
    <w:rsid w:val="00657D96"/>
    <w:rsid w:val="006620D9"/>
    <w:rsid w:val="00671958"/>
    <w:rsid w:val="00675843"/>
    <w:rsid w:val="006768C1"/>
    <w:rsid w:val="00696477"/>
    <w:rsid w:val="006B3E8F"/>
    <w:rsid w:val="006B4223"/>
    <w:rsid w:val="006C2E98"/>
    <w:rsid w:val="006D050F"/>
    <w:rsid w:val="006D6139"/>
    <w:rsid w:val="006E5D65"/>
    <w:rsid w:val="006F1282"/>
    <w:rsid w:val="006F1FBC"/>
    <w:rsid w:val="006F31E2"/>
    <w:rsid w:val="006F3A55"/>
    <w:rsid w:val="00701F3F"/>
    <w:rsid w:val="00706544"/>
    <w:rsid w:val="007072BA"/>
    <w:rsid w:val="0071620A"/>
    <w:rsid w:val="00724677"/>
    <w:rsid w:val="00725459"/>
    <w:rsid w:val="007322E9"/>
    <w:rsid w:val="007327BD"/>
    <w:rsid w:val="00734608"/>
    <w:rsid w:val="00745302"/>
    <w:rsid w:val="007461D6"/>
    <w:rsid w:val="00746EC8"/>
    <w:rsid w:val="00763BF1"/>
    <w:rsid w:val="00764FD2"/>
    <w:rsid w:val="00766B4D"/>
    <w:rsid w:val="00766FD4"/>
    <w:rsid w:val="00780033"/>
    <w:rsid w:val="0078168C"/>
    <w:rsid w:val="00787C2A"/>
    <w:rsid w:val="00790E27"/>
    <w:rsid w:val="007A322B"/>
    <w:rsid w:val="007A4022"/>
    <w:rsid w:val="007A5DC0"/>
    <w:rsid w:val="007A6E6E"/>
    <w:rsid w:val="007C3299"/>
    <w:rsid w:val="007C3BCC"/>
    <w:rsid w:val="007C4546"/>
    <w:rsid w:val="007C68E8"/>
    <w:rsid w:val="007D6E56"/>
    <w:rsid w:val="007E570D"/>
    <w:rsid w:val="007F4155"/>
    <w:rsid w:val="0081554D"/>
    <w:rsid w:val="0081707E"/>
    <w:rsid w:val="00820A25"/>
    <w:rsid w:val="008449B3"/>
    <w:rsid w:val="008549F1"/>
    <w:rsid w:val="008552A2"/>
    <w:rsid w:val="0085747A"/>
    <w:rsid w:val="00857AD1"/>
    <w:rsid w:val="00884922"/>
    <w:rsid w:val="00885F64"/>
    <w:rsid w:val="00887682"/>
    <w:rsid w:val="008917F9"/>
    <w:rsid w:val="0089333B"/>
    <w:rsid w:val="008A45F7"/>
    <w:rsid w:val="008C0CC0"/>
    <w:rsid w:val="008C19A9"/>
    <w:rsid w:val="008C379D"/>
    <w:rsid w:val="008C5147"/>
    <w:rsid w:val="008C5359"/>
    <w:rsid w:val="008C5363"/>
    <w:rsid w:val="008D3DC5"/>
    <w:rsid w:val="008D3DFB"/>
    <w:rsid w:val="008E4896"/>
    <w:rsid w:val="008E64F4"/>
    <w:rsid w:val="008F12C9"/>
    <w:rsid w:val="008F6E29"/>
    <w:rsid w:val="00916188"/>
    <w:rsid w:val="009239E5"/>
    <w:rsid w:val="00923D7D"/>
    <w:rsid w:val="00926CA6"/>
    <w:rsid w:val="009508DF"/>
    <w:rsid w:val="00950DAC"/>
    <w:rsid w:val="00954A07"/>
    <w:rsid w:val="00972368"/>
    <w:rsid w:val="00984B23"/>
    <w:rsid w:val="00991867"/>
    <w:rsid w:val="00997F14"/>
    <w:rsid w:val="009A330C"/>
    <w:rsid w:val="009A78D9"/>
    <w:rsid w:val="009C3E31"/>
    <w:rsid w:val="009C54AE"/>
    <w:rsid w:val="009C5728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1E0"/>
    <w:rsid w:val="00A53FA5"/>
    <w:rsid w:val="00A54817"/>
    <w:rsid w:val="00A601C8"/>
    <w:rsid w:val="00A60799"/>
    <w:rsid w:val="00A6307F"/>
    <w:rsid w:val="00A84C85"/>
    <w:rsid w:val="00A86870"/>
    <w:rsid w:val="00A95B14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981"/>
    <w:rsid w:val="00AF2C1E"/>
    <w:rsid w:val="00B06142"/>
    <w:rsid w:val="00B135B1"/>
    <w:rsid w:val="00B24C14"/>
    <w:rsid w:val="00B3130B"/>
    <w:rsid w:val="00B34978"/>
    <w:rsid w:val="00B405C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FFB"/>
    <w:rsid w:val="00BC797F"/>
    <w:rsid w:val="00BD3869"/>
    <w:rsid w:val="00BD66E9"/>
    <w:rsid w:val="00BD6FF4"/>
    <w:rsid w:val="00BF2C41"/>
    <w:rsid w:val="00BF32D9"/>
    <w:rsid w:val="00C058B4"/>
    <w:rsid w:val="00C05F44"/>
    <w:rsid w:val="00C131B5"/>
    <w:rsid w:val="00C16ABF"/>
    <w:rsid w:val="00C170AE"/>
    <w:rsid w:val="00C228EE"/>
    <w:rsid w:val="00C26CB7"/>
    <w:rsid w:val="00C324C1"/>
    <w:rsid w:val="00C36992"/>
    <w:rsid w:val="00C46A37"/>
    <w:rsid w:val="00C56036"/>
    <w:rsid w:val="00C61DC5"/>
    <w:rsid w:val="00C67E92"/>
    <w:rsid w:val="00C701B1"/>
    <w:rsid w:val="00C70A26"/>
    <w:rsid w:val="00C766DF"/>
    <w:rsid w:val="00C86241"/>
    <w:rsid w:val="00C94B98"/>
    <w:rsid w:val="00CA2B96"/>
    <w:rsid w:val="00CA5089"/>
    <w:rsid w:val="00CA56E5"/>
    <w:rsid w:val="00CD6897"/>
    <w:rsid w:val="00CE462D"/>
    <w:rsid w:val="00CE5BAC"/>
    <w:rsid w:val="00CF25BE"/>
    <w:rsid w:val="00CF78ED"/>
    <w:rsid w:val="00D02B25"/>
    <w:rsid w:val="00D02EBA"/>
    <w:rsid w:val="00D1307C"/>
    <w:rsid w:val="00D17C3C"/>
    <w:rsid w:val="00D26B2C"/>
    <w:rsid w:val="00D352C9"/>
    <w:rsid w:val="00D425B2"/>
    <w:rsid w:val="00D428D6"/>
    <w:rsid w:val="00D504A9"/>
    <w:rsid w:val="00D552B2"/>
    <w:rsid w:val="00D608D1"/>
    <w:rsid w:val="00D71CC3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1F13"/>
    <w:rsid w:val="00E129B8"/>
    <w:rsid w:val="00E21E7D"/>
    <w:rsid w:val="00E22FBC"/>
    <w:rsid w:val="00E24BF5"/>
    <w:rsid w:val="00E25338"/>
    <w:rsid w:val="00E4472B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BB0"/>
    <w:rsid w:val="00EE237F"/>
    <w:rsid w:val="00EE32DE"/>
    <w:rsid w:val="00EE5457"/>
    <w:rsid w:val="00F04E0F"/>
    <w:rsid w:val="00F070AB"/>
    <w:rsid w:val="00F17567"/>
    <w:rsid w:val="00F27268"/>
    <w:rsid w:val="00F27A7B"/>
    <w:rsid w:val="00F526AF"/>
    <w:rsid w:val="00F56D4D"/>
    <w:rsid w:val="00F617C3"/>
    <w:rsid w:val="00F62EE5"/>
    <w:rsid w:val="00F7066B"/>
    <w:rsid w:val="00F7125F"/>
    <w:rsid w:val="00F83B28"/>
    <w:rsid w:val="00F974DA"/>
    <w:rsid w:val="00FA46E5"/>
    <w:rsid w:val="00FB1D25"/>
    <w:rsid w:val="00FB6223"/>
    <w:rsid w:val="00FB7DBA"/>
    <w:rsid w:val="00FC1C25"/>
    <w:rsid w:val="00FC3F45"/>
    <w:rsid w:val="00FD503F"/>
    <w:rsid w:val="00FD7589"/>
    <w:rsid w:val="00FF016A"/>
    <w:rsid w:val="00FF1401"/>
    <w:rsid w:val="00FF466A"/>
    <w:rsid w:val="00FF4F19"/>
    <w:rsid w:val="00FF5E7D"/>
    <w:rsid w:val="05CE24EA"/>
    <w:rsid w:val="05EECA4A"/>
    <w:rsid w:val="1231388F"/>
    <w:rsid w:val="1A535D0B"/>
    <w:rsid w:val="2065C590"/>
    <w:rsid w:val="221267AD"/>
    <w:rsid w:val="2C3C9219"/>
    <w:rsid w:val="3C690D21"/>
    <w:rsid w:val="40EC6DCA"/>
    <w:rsid w:val="44C55E5F"/>
    <w:rsid w:val="7C4DC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FA60"/>
  <w15:docId w15:val="{5959A48F-97F3-4124-A4C7-E94CCBA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CA1C70-95CD-410F-9108-4D21C5F75D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6A9178-0480-47B5-8777-DE321216C4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DA0868-B876-4402-9193-857A6745F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F2DB02-14C4-435E-81B8-4A1B5CA8C4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1232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</cp:revision>
  <cp:lastPrinted>2019-02-06T12:12:00Z</cp:lastPrinted>
  <dcterms:created xsi:type="dcterms:W3CDTF">2026-02-25T14:07:00Z</dcterms:created>
  <dcterms:modified xsi:type="dcterms:W3CDTF">2026-02-25T14:07:00Z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